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3" w:rsidRDefault="00622223" w:rsidP="00622223">
      <w:pPr>
        <w:rPr>
          <w:rFonts w:asciiTheme="minorHAnsi" w:hAnsiTheme="minorHAnsi" w:cstheme="minorHAnsi"/>
        </w:rPr>
      </w:pPr>
    </w:p>
    <w:p w:rsidR="00622223" w:rsidRDefault="00622223" w:rsidP="00622223">
      <w:pPr>
        <w:rPr>
          <w:rFonts w:asciiTheme="minorHAnsi" w:hAnsiTheme="minorHAnsi" w:cstheme="minorHAnsi"/>
          <w:b/>
          <w:sz w:val="28"/>
        </w:rPr>
      </w:pPr>
      <w:bookmarkStart w:id="0" w:name="_GoBack"/>
      <w:r w:rsidRPr="00622223">
        <w:rPr>
          <w:rFonts w:asciiTheme="minorHAnsi" w:hAnsiTheme="minorHAnsi" w:cstheme="minorHAnsi"/>
          <w:b/>
          <w:sz w:val="28"/>
        </w:rPr>
        <w:t xml:space="preserve">«Вокорд» на выставке «ИТС России» </w:t>
      </w:r>
      <w:bookmarkEnd w:id="0"/>
    </w:p>
    <w:p w:rsidR="00622223" w:rsidRPr="00622223" w:rsidRDefault="00622223" w:rsidP="00622223">
      <w:pPr>
        <w:rPr>
          <w:rFonts w:asciiTheme="minorHAnsi" w:hAnsiTheme="minorHAnsi" w:cstheme="minorHAnsi"/>
          <w:b/>
        </w:rPr>
      </w:pPr>
    </w:p>
    <w:p w:rsidR="00622223" w:rsidRDefault="00622223" w:rsidP="00622223">
      <w:pPr>
        <w:rPr>
          <w:rFonts w:asciiTheme="minorHAnsi" w:hAnsiTheme="minorHAnsi" w:cstheme="minorHAnsi"/>
          <w:b/>
        </w:rPr>
      </w:pPr>
      <w:r w:rsidRPr="00622223">
        <w:rPr>
          <w:rFonts w:asciiTheme="minorHAnsi" w:hAnsiTheme="minorHAnsi" w:cstheme="minorHAnsi"/>
          <w:b/>
        </w:rPr>
        <w:t xml:space="preserve">25-26 сентября компания «Вокорд» принимает участие в IV международном форуме-выставке «Интеллектуальные транспортные системы России», где представляет собственные разработки в этой области.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622223" w:rsidRDefault="00622223" w:rsidP="00622223">
      <w:pPr>
        <w:rPr>
          <w:rFonts w:asciiTheme="minorHAnsi" w:hAnsiTheme="minorHAnsi" w:cstheme="minorHAnsi"/>
        </w:rPr>
      </w:pPr>
      <w:r w:rsidRPr="00622223">
        <w:rPr>
          <w:rFonts w:asciiTheme="minorHAnsi" w:hAnsiTheme="minorHAnsi" w:cstheme="minorHAnsi"/>
        </w:rPr>
        <w:t xml:space="preserve">На выставке компания представила новейшее решение для фотовидеофиксации – компактный комплекс VOCORD MicroCyclops с облегченным весом и малыми размерами, за счет чего значительно сокращаются затраты на его установку и обслуживание.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622223" w:rsidRDefault="00622223" w:rsidP="00622223">
      <w:pPr>
        <w:rPr>
          <w:rFonts w:asciiTheme="minorHAnsi" w:hAnsiTheme="minorHAnsi" w:cstheme="minorHAnsi"/>
        </w:rPr>
      </w:pPr>
      <w:r w:rsidRPr="00622223">
        <w:rPr>
          <w:rFonts w:asciiTheme="minorHAnsi" w:hAnsiTheme="minorHAnsi" w:cstheme="minorHAnsi"/>
        </w:rPr>
        <w:t xml:space="preserve">— Будущее систем фотовидеофиксации нарушений ПДД стало одной из ключевых тем программы «ИТС России» в этом году, что немаловажно для нас, — прокомментировал Федор Смирнов, директор по маркетингу и международному развитию компании «Вокорд». — На одной из сессий форума, где собрались представители ГИБДД МВД России, Минтранса, ФАУ «РОСДОРНИИ», «ГЛОНАС», ведущие российские производители, были рассмотрены  важные вопросы повышения безопасности дорожного движения в России, в том числе за счет внедрения дорожных камер. ». По сообщению Александра Игоревича Быкова, заместителя начальника Главного управления по обеспечению безопасности дорожного движения МВД РФ, за последний год количество комплексов фотовидеофиксации в России увеличилось на 25%. Сегодня они представлены 12 000 стационарными, 3500 портативными и 1500 мобильными специальными техсредствами измерений. Только за 2019 год благодаря таким камерам было ликвидировано более 1500 аварийно-опасных мест в стране.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622223" w:rsidRDefault="00622223" w:rsidP="00622223">
      <w:pPr>
        <w:rPr>
          <w:rFonts w:asciiTheme="minorHAnsi" w:hAnsiTheme="minorHAnsi" w:cstheme="minorHAnsi"/>
        </w:rPr>
      </w:pPr>
      <w:r w:rsidRPr="00622223">
        <w:rPr>
          <w:rFonts w:asciiTheme="minorHAnsi" w:hAnsiTheme="minorHAnsi" w:cstheme="minorHAnsi"/>
        </w:rPr>
        <w:t xml:space="preserve">По словам представителей ГИБДД и института «РОСДОРНИИ», в России продолжает отмечаться положительная динамика по сокращению числа ДТП (в том числе со смертельным исходом) благодаря автоматической фотовидеофиксации. Установка комплексов продолжается быстрыми темпами, и к 2024 году их количество должно вырасти на 211% к уровню 2017 года. При этом важно обеспечить неотвратимости наказания за нарушения, зафиксированные техническими средствами: за правонарушения на дорогах к ответственности будут привлекаться не только собственники транспортных средств с российскими номерами, но и автомобили, приехавшие в Россию из-за рубежа. 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622223" w:rsidRDefault="00622223" w:rsidP="00622223">
      <w:pPr>
        <w:rPr>
          <w:rFonts w:asciiTheme="minorHAnsi" w:hAnsiTheme="minorHAnsi" w:cstheme="minorHAnsi"/>
        </w:rPr>
      </w:pPr>
      <w:r w:rsidRPr="00622223">
        <w:rPr>
          <w:rFonts w:asciiTheme="minorHAnsi" w:hAnsiTheme="minorHAnsi" w:cstheme="minorHAnsi"/>
        </w:rPr>
        <w:t xml:space="preserve">Другая важная тема, которая была рассмотрена на сессии и затронута президентом РФ В.В. Путиным еще в июне 2019 года, — это единые требования и рекомендации по установке камер фотовидеофиксации.  ФАУ «РОСДОРНИИ» на секции презентовало методические рекомендации по установке комплексов.  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622223" w:rsidRPr="00622223" w:rsidRDefault="00622223" w:rsidP="00622223">
      <w:pPr>
        <w:rPr>
          <w:rFonts w:asciiTheme="minorHAnsi" w:hAnsiTheme="minorHAnsi" w:cstheme="minorHAnsi"/>
        </w:rPr>
      </w:pPr>
      <w:r w:rsidRPr="00622223">
        <w:rPr>
          <w:rFonts w:asciiTheme="minorHAnsi" w:hAnsiTheme="minorHAnsi" w:cstheme="minorHAnsi"/>
        </w:rPr>
        <w:t xml:space="preserve">Немаловажным предметом обсуждения стало также использование камер  фотовидеофиксации в экосистеме интеллектуальных транспортных систем. А именно — о возможности наращивания ИТС на базе установленных, уже существующих комплексов.  Системы фотовидеофиксации уже не первый год работают в России и доказали свою высокую эффективность:регионы обладают зачастую ограниченными финансовыми ресурсами для широкомасштабного внедрения ИТС, а постепенное наращивание функционала на базе камер становится более вероятным за счет интеграции с другим оборудованием и ПО. </w:t>
      </w:r>
    </w:p>
    <w:p w:rsidR="00622223" w:rsidRPr="00622223" w:rsidRDefault="00622223" w:rsidP="00622223">
      <w:pPr>
        <w:rPr>
          <w:rFonts w:asciiTheme="minorHAnsi" w:hAnsiTheme="minorHAnsi" w:cstheme="minorHAnsi"/>
        </w:rPr>
      </w:pPr>
    </w:p>
    <w:p w:rsidR="004F1614" w:rsidRPr="00622223" w:rsidRDefault="004F1614" w:rsidP="004F16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2DE" w:rsidRPr="00622223" w:rsidRDefault="006742DE" w:rsidP="004F1614">
      <w:pPr>
        <w:rPr>
          <w:rFonts w:asciiTheme="minorHAnsi" w:hAnsiTheme="minorHAnsi" w:cstheme="minorHAnsi"/>
        </w:rPr>
      </w:pPr>
    </w:p>
    <w:sectPr w:rsidR="006742DE" w:rsidRPr="00622223" w:rsidSect="0021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7" w:right="1133" w:bottom="0" w:left="709" w:header="567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95" w:rsidRDefault="00AF3295">
      <w:r>
        <w:separator/>
      </w:r>
    </w:p>
  </w:endnote>
  <w:endnote w:type="continuationSeparator" w:id="0">
    <w:p w:rsidR="00AF3295" w:rsidRDefault="00AF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F" w:rsidRPr="00FA3A67" w:rsidRDefault="00E4449F" w:rsidP="00CD1804">
    <w:pPr>
      <w:tabs>
        <w:tab w:val="left" w:pos="1134"/>
        <w:tab w:val="left" w:pos="6842"/>
      </w:tabs>
      <w:autoSpaceDE w:val="0"/>
      <w:autoSpaceDN w:val="0"/>
      <w:adjustRightInd w:val="0"/>
      <w:ind w:left="567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6723"/>
      <w:gridCol w:w="3233"/>
    </w:tblGrid>
    <w:tr w:rsidR="00E4449F" w:rsidRPr="002B2EF0" w:rsidTr="00CD1804">
      <w:tc>
        <w:tcPr>
          <w:tcW w:w="7938" w:type="dxa"/>
          <w:shd w:val="clear" w:color="auto" w:fill="auto"/>
          <w:vAlign w:val="center"/>
        </w:tcPr>
        <w:p w:rsidR="00E4449F" w:rsidRPr="00FE5B15" w:rsidRDefault="00E4449F" w:rsidP="00E4449F">
          <w:pPr>
            <w:tabs>
              <w:tab w:val="left" w:pos="176"/>
            </w:tabs>
            <w:autoSpaceDE w:val="0"/>
            <w:autoSpaceDN w:val="0"/>
            <w:adjustRightInd w:val="0"/>
            <w:ind w:left="176"/>
            <w:rPr>
              <w:rFonts w:ascii="Tahoma" w:hAnsi="Tahoma" w:cs="Tahoma"/>
              <w:color w:val="7F7F7F"/>
              <w:sz w:val="14"/>
              <w:szCs w:val="14"/>
            </w:rPr>
          </w:pP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ЗАО «Вокорд Телеком»; ИНН 7734205188 / КПП 503201001;                </w:t>
          </w:r>
        </w:p>
        <w:p w:rsidR="00E4449F" w:rsidRPr="00CF02F4" w:rsidRDefault="00E4449F" w:rsidP="00CF02F4">
          <w:pPr>
            <w:tabs>
              <w:tab w:val="left" w:pos="176"/>
              <w:tab w:val="left" w:pos="1134"/>
            </w:tabs>
            <w:autoSpaceDE w:val="0"/>
            <w:autoSpaceDN w:val="0"/>
            <w:adjustRightInd w:val="0"/>
            <w:ind w:left="176"/>
            <w:rPr>
              <w:rFonts w:ascii="Tahoma" w:hAnsi="Tahoma" w:cs="Tahoma"/>
              <w:color w:val="7F7F7F"/>
              <w:sz w:val="14"/>
              <w:szCs w:val="14"/>
            </w:rPr>
          </w:pP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Юридический адрес: </w:t>
          </w:r>
          <w:r w:rsidR="00A21125" w:rsidRPr="00A21125">
            <w:rPr>
              <w:rFonts w:ascii="Tahoma" w:hAnsi="Tahoma" w:cs="Tahoma"/>
              <w:color w:val="7F7F7F"/>
              <w:sz w:val="14"/>
              <w:szCs w:val="14"/>
            </w:rPr>
            <w:t>143007, Московская область, Одинцовский район, г</w:t>
          </w:r>
          <w:r w:rsidR="00A21125">
            <w:rPr>
              <w:rFonts w:ascii="Tahoma" w:hAnsi="Tahoma" w:cs="Tahoma"/>
              <w:color w:val="7F7F7F"/>
              <w:sz w:val="14"/>
              <w:szCs w:val="14"/>
            </w:rPr>
            <w:t xml:space="preserve">. Одинцово, </w:t>
          </w:r>
          <w:r w:rsidR="00A21125">
            <w:rPr>
              <w:rFonts w:ascii="Tahoma" w:hAnsi="Tahoma" w:cs="Tahoma"/>
              <w:color w:val="7F7F7F"/>
              <w:sz w:val="14"/>
              <w:szCs w:val="14"/>
            </w:rPr>
            <w:br/>
            <w:t>ул. Ново-Спортивная</w:t>
          </w:r>
          <w:r w:rsidR="00A21125" w:rsidRPr="00A21125">
            <w:rPr>
              <w:rFonts w:ascii="Tahoma" w:hAnsi="Tahoma" w:cs="Tahoma"/>
              <w:color w:val="7F7F7F"/>
              <w:sz w:val="14"/>
              <w:szCs w:val="14"/>
            </w:rPr>
            <w:t>, дом 10, этаж 1, офис 10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; р/с 40702810738170012828 в </w:t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>ПАО СБЕРБАНК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CF02F4">
            <w:rPr>
              <w:rFonts w:ascii="Tahoma" w:hAnsi="Tahoma" w:cs="Tahoma"/>
              <w:color w:val="7F7F7F"/>
              <w:sz w:val="14"/>
              <w:szCs w:val="14"/>
            </w:rPr>
            <w:br/>
          </w:r>
          <w:r w:rsidR="00EC0E22" w:rsidRPr="00EC0E22">
            <w:rPr>
              <w:rFonts w:ascii="Tahoma" w:hAnsi="Tahoma" w:cs="Tahoma"/>
              <w:color w:val="7F7F7F"/>
              <w:sz w:val="14"/>
              <w:szCs w:val="14"/>
            </w:rPr>
            <w:t>г. Москва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; 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к/с 30101810400000000225; БИК 044525225; ОКВ</w:t>
          </w:r>
          <w:r>
            <w:rPr>
              <w:rFonts w:ascii="Tahoma" w:hAnsi="Tahoma" w:cs="Tahoma"/>
              <w:color w:val="7F7F7F"/>
              <w:sz w:val="14"/>
              <w:szCs w:val="14"/>
            </w:rPr>
            <w:t>Э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Д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 xml:space="preserve"> </w:t>
          </w:r>
          <w:r w:rsidR="00EC0E22">
            <w:rPr>
              <w:rFonts w:ascii="Tahoma" w:hAnsi="Tahoma" w:cs="Tahoma"/>
              <w:color w:val="7F7F7F"/>
              <w:sz w:val="14"/>
              <w:szCs w:val="14"/>
            </w:rPr>
            <w:t xml:space="preserve">26.30.11; </w:t>
          </w:r>
          <w:r w:rsidRPr="00FE5B15">
            <w:rPr>
              <w:rFonts w:ascii="Tahoma" w:hAnsi="Tahoma" w:cs="Tahoma"/>
              <w:color w:val="7F7F7F"/>
              <w:sz w:val="14"/>
              <w:szCs w:val="14"/>
            </w:rPr>
            <w:t>ОГРН 1027700025924</w:t>
          </w:r>
        </w:p>
      </w:tc>
      <w:tc>
        <w:tcPr>
          <w:tcW w:w="3686" w:type="dxa"/>
          <w:shd w:val="clear" w:color="auto" w:fill="auto"/>
          <w:vAlign w:val="center"/>
        </w:tcPr>
        <w:p w:rsidR="00E4449F" w:rsidRPr="002B2EF0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sz w:val="16"/>
              <w:szCs w:val="16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</w:rPr>
            <w:t>Сайт:</w:t>
          </w:r>
          <w:r w:rsidRPr="002B2EF0">
            <w:rPr>
              <w:rFonts w:ascii="Tahoma" w:hAnsi="Tahoma" w:cs="Tahoma"/>
              <w:sz w:val="16"/>
              <w:szCs w:val="16"/>
            </w:rPr>
            <w:t xml:space="preserve"> </w:t>
          </w:r>
          <w:hyperlink r:id="rId1" w:history="1"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</w:rPr>
              <w:t>.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vocord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</w:rPr>
              <w:t>.</w:t>
            </w:r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E4449F" w:rsidRPr="002B2EF0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E-mail:</w:t>
          </w:r>
          <w:r w:rsidRPr="002B2EF0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hyperlink r:id="rId2" w:history="1">
            <w:r w:rsidRPr="002B2EF0">
              <w:rPr>
                <w:rStyle w:val="a9"/>
                <w:rFonts w:ascii="Tahoma" w:hAnsi="Tahoma" w:cs="Tahoma"/>
                <w:sz w:val="16"/>
                <w:szCs w:val="16"/>
                <w:lang w:val="en-US"/>
              </w:rPr>
              <w:t>info@vocord.ru</w:t>
            </w:r>
          </w:hyperlink>
        </w:p>
        <w:p w:rsidR="00E4449F" w:rsidRPr="00FE5B15" w:rsidRDefault="00E4449F" w:rsidP="00CD1804">
          <w:pPr>
            <w:tabs>
              <w:tab w:val="left" w:pos="1134"/>
            </w:tabs>
            <w:autoSpaceDE w:val="0"/>
            <w:autoSpaceDN w:val="0"/>
            <w:adjustRightInd w:val="0"/>
            <w:ind w:right="170"/>
            <w:jc w:val="right"/>
            <w:rPr>
              <w:rFonts w:ascii="Tahoma" w:hAnsi="Tahoma" w:cs="Tahoma"/>
              <w:color w:val="7F7F7F"/>
              <w:sz w:val="16"/>
              <w:szCs w:val="16"/>
              <w:lang w:val="en-US"/>
            </w:rPr>
          </w:pPr>
          <w:r w:rsidRPr="00FE5B15">
            <w:rPr>
              <w:rFonts w:ascii="Tahoma" w:hAnsi="Tahoma" w:cs="Tahoma"/>
              <w:color w:val="7F7F7F"/>
              <w:sz w:val="16"/>
              <w:szCs w:val="16"/>
            </w:rPr>
            <w:t>Тел</w:t>
          </w: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./</w:t>
          </w:r>
          <w:r w:rsidRPr="00FE5B15">
            <w:rPr>
              <w:rFonts w:ascii="Tahoma" w:hAnsi="Tahoma" w:cs="Tahoma"/>
              <w:color w:val="7F7F7F"/>
              <w:sz w:val="16"/>
              <w:szCs w:val="16"/>
            </w:rPr>
            <w:t xml:space="preserve">Факс: </w:t>
          </w:r>
          <w:r w:rsidRPr="00FE5B15">
            <w:rPr>
              <w:rFonts w:ascii="Tahoma" w:hAnsi="Tahoma" w:cs="Tahoma"/>
              <w:color w:val="7F7F7F"/>
              <w:sz w:val="16"/>
              <w:szCs w:val="16"/>
              <w:lang w:val="en-US"/>
            </w:rPr>
            <w:t>+7 (495) 787-26-26</w:t>
          </w:r>
        </w:p>
      </w:tc>
    </w:tr>
  </w:tbl>
  <w:p w:rsidR="00E4449F" w:rsidRPr="009321E5" w:rsidRDefault="00E4449F" w:rsidP="009321E5">
    <w:pPr>
      <w:autoSpaceDE w:val="0"/>
      <w:autoSpaceDN w:val="0"/>
      <w:adjustRightInd w:val="0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95" w:rsidRDefault="00AF3295">
      <w:r>
        <w:separator/>
      </w:r>
    </w:p>
  </w:footnote>
  <w:footnote w:type="continuationSeparator" w:id="0">
    <w:p w:rsidR="00AF3295" w:rsidRDefault="00AF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69" w:rsidRDefault="00622223">
    <w:pPr>
      <w:pStyle w:val="a3"/>
    </w:pPr>
    <w:r>
      <w:rPr>
        <w:noProof/>
      </w:rPr>
      <w:drawing>
        <wp:inline distT="0" distB="0" distL="0" distR="0">
          <wp:extent cx="3305175" cy="1019175"/>
          <wp:effectExtent l="0" t="0" r="0" b="0"/>
          <wp:docPr id="1" name="Рисунок 1" descr="logo_vocord_its_ru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cord_its_ru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9F" w:rsidRPr="00517957" w:rsidRDefault="00E4449F" w:rsidP="00216569">
    <w:pPr>
      <w:pStyle w:val="a3"/>
      <w:ind w:left="-709" w:firstLine="283"/>
    </w:pPr>
    <w:r>
      <w:t xml:space="preserve">      </w:t>
    </w:r>
    <w:r w:rsidR="00622223">
      <w:rPr>
        <w:noProof/>
      </w:rPr>
      <w:drawing>
        <wp:inline distT="0" distB="0" distL="0" distR="0">
          <wp:extent cx="1762125" cy="542925"/>
          <wp:effectExtent l="0" t="0" r="0" b="0"/>
          <wp:docPr id="2" name="Рисунок 2" descr="logo_vocord_its_ru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ocord_its_ru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25" w:rsidRDefault="00A21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69C"/>
    <w:multiLevelType w:val="hybridMultilevel"/>
    <w:tmpl w:val="3A9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526"/>
    <w:multiLevelType w:val="hybridMultilevel"/>
    <w:tmpl w:val="4244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792"/>
    <w:multiLevelType w:val="hybridMultilevel"/>
    <w:tmpl w:val="286638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37EB6"/>
    <w:multiLevelType w:val="hybridMultilevel"/>
    <w:tmpl w:val="E856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08"/>
    <w:rsid w:val="00023574"/>
    <w:rsid w:val="001A212C"/>
    <w:rsid w:val="001E157F"/>
    <w:rsid w:val="00201E3B"/>
    <w:rsid w:val="00216569"/>
    <w:rsid w:val="00225517"/>
    <w:rsid w:val="002548AD"/>
    <w:rsid w:val="002650D1"/>
    <w:rsid w:val="002911EA"/>
    <w:rsid w:val="002B2EF0"/>
    <w:rsid w:val="002B360B"/>
    <w:rsid w:val="002B5938"/>
    <w:rsid w:val="002C2C2F"/>
    <w:rsid w:val="00307ED4"/>
    <w:rsid w:val="00327C4A"/>
    <w:rsid w:val="00355150"/>
    <w:rsid w:val="003A0BAC"/>
    <w:rsid w:val="003C7C6D"/>
    <w:rsid w:val="003D0F7E"/>
    <w:rsid w:val="004020BF"/>
    <w:rsid w:val="00423371"/>
    <w:rsid w:val="004B3263"/>
    <w:rsid w:val="004E00D3"/>
    <w:rsid w:val="004E65CF"/>
    <w:rsid w:val="004F1614"/>
    <w:rsid w:val="00504A21"/>
    <w:rsid w:val="00513DBD"/>
    <w:rsid w:val="00517957"/>
    <w:rsid w:val="00526134"/>
    <w:rsid w:val="00552951"/>
    <w:rsid w:val="00572A26"/>
    <w:rsid w:val="00572EBE"/>
    <w:rsid w:val="005B3510"/>
    <w:rsid w:val="00622223"/>
    <w:rsid w:val="00660C6E"/>
    <w:rsid w:val="006742DE"/>
    <w:rsid w:val="006B2DBB"/>
    <w:rsid w:val="006B64DA"/>
    <w:rsid w:val="00703621"/>
    <w:rsid w:val="00707308"/>
    <w:rsid w:val="00717081"/>
    <w:rsid w:val="00717221"/>
    <w:rsid w:val="00755E38"/>
    <w:rsid w:val="007928C0"/>
    <w:rsid w:val="00882D6F"/>
    <w:rsid w:val="008E0AC7"/>
    <w:rsid w:val="0091158E"/>
    <w:rsid w:val="009321E5"/>
    <w:rsid w:val="009523E6"/>
    <w:rsid w:val="00994542"/>
    <w:rsid w:val="00995A9A"/>
    <w:rsid w:val="009F2BF4"/>
    <w:rsid w:val="009F4F75"/>
    <w:rsid w:val="00A21125"/>
    <w:rsid w:val="00A77588"/>
    <w:rsid w:val="00A81083"/>
    <w:rsid w:val="00AE5922"/>
    <w:rsid w:val="00AF0D1E"/>
    <w:rsid w:val="00AF3295"/>
    <w:rsid w:val="00B02D8E"/>
    <w:rsid w:val="00B32518"/>
    <w:rsid w:val="00B726DB"/>
    <w:rsid w:val="00BB0EBB"/>
    <w:rsid w:val="00BC7EBF"/>
    <w:rsid w:val="00BE5DDA"/>
    <w:rsid w:val="00C43E20"/>
    <w:rsid w:val="00CD1804"/>
    <w:rsid w:val="00CF02F4"/>
    <w:rsid w:val="00D34432"/>
    <w:rsid w:val="00D52A78"/>
    <w:rsid w:val="00D91B12"/>
    <w:rsid w:val="00DF6725"/>
    <w:rsid w:val="00E26A38"/>
    <w:rsid w:val="00E4449F"/>
    <w:rsid w:val="00E800EE"/>
    <w:rsid w:val="00E82F6C"/>
    <w:rsid w:val="00EB18A2"/>
    <w:rsid w:val="00EC0E22"/>
    <w:rsid w:val="00F20E4F"/>
    <w:rsid w:val="00F46343"/>
    <w:rsid w:val="00FA3A67"/>
    <w:rsid w:val="00FC2CED"/>
    <w:rsid w:val="00FE5B15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8AA60"/>
  <w15:chartTrackingRefBased/>
  <w15:docId w15:val="{CD360E25-5CDF-4341-A511-EE9E2F75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07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07308"/>
    <w:pPr>
      <w:tabs>
        <w:tab w:val="center" w:pos="4677"/>
        <w:tab w:val="right" w:pos="9355"/>
      </w:tabs>
    </w:pPr>
  </w:style>
  <w:style w:type="character" w:styleId="a7">
    <w:name w:val="Strong"/>
    <w:qFormat/>
    <w:rsid w:val="00E82F6C"/>
    <w:rPr>
      <w:b/>
      <w:bCs/>
    </w:rPr>
  </w:style>
  <w:style w:type="table" w:styleId="a8">
    <w:name w:val="Table Grid"/>
    <w:basedOn w:val="a1"/>
    <w:uiPriority w:val="59"/>
    <w:rsid w:val="00F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FA3A6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327C4A"/>
    <w:rPr>
      <w:sz w:val="24"/>
      <w:szCs w:val="24"/>
    </w:rPr>
  </w:style>
  <w:style w:type="paragraph" w:styleId="aa">
    <w:name w:val="caption"/>
    <w:basedOn w:val="a"/>
    <w:next w:val="a"/>
    <w:link w:val="ab"/>
    <w:uiPriority w:val="35"/>
    <w:qFormat/>
    <w:rsid w:val="005B3510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x-none" w:eastAsia="en-US"/>
    </w:rPr>
  </w:style>
  <w:style w:type="character" w:customStyle="1" w:styleId="ab">
    <w:name w:val="Название объекта Знак"/>
    <w:link w:val="aa"/>
    <w:uiPriority w:val="35"/>
    <w:rsid w:val="005B3510"/>
    <w:rPr>
      <w:rFonts w:ascii="Calibri" w:hAnsi="Calibri"/>
      <w:b/>
      <w:bCs/>
      <w:color w:val="365F91"/>
      <w:sz w:val="16"/>
      <w:szCs w:val="16"/>
      <w:lang w:eastAsia="en-US"/>
    </w:rPr>
  </w:style>
  <w:style w:type="character" w:customStyle="1" w:styleId="a6">
    <w:name w:val="Нижний колонтитул Знак"/>
    <w:link w:val="a5"/>
    <w:uiPriority w:val="99"/>
    <w:rsid w:val="009321E5"/>
    <w:rPr>
      <w:sz w:val="24"/>
      <w:szCs w:val="24"/>
    </w:rPr>
  </w:style>
  <w:style w:type="paragraph" w:customStyle="1" w:styleId="ac">
    <w:name w:val="Обращение в письме"/>
    <w:basedOn w:val="ad"/>
    <w:rsid w:val="008E0AC7"/>
    <w:pPr>
      <w:spacing w:before="240" w:after="240"/>
      <w:jc w:val="center"/>
    </w:pPr>
    <w:rPr>
      <w:rFonts w:ascii="Verdana" w:hAnsi="Verdana"/>
      <w:b/>
      <w:szCs w:val="20"/>
    </w:rPr>
  </w:style>
  <w:style w:type="paragraph" w:customStyle="1" w:styleId="ae">
    <w:name w:val="Тема письма"/>
    <w:basedOn w:val="ad"/>
    <w:next w:val="ad"/>
    <w:rsid w:val="008E0AC7"/>
    <w:rPr>
      <w:rFonts w:ascii="Verdana" w:hAnsi="Verdana"/>
      <w:i/>
      <w:sz w:val="20"/>
      <w:szCs w:val="20"/>
    </w:rPr>
  </w:style>
  <w:style w:type="paragraph" w:customStyle="1" w:styleId="af">
    <w:name w:val="Текст письма"/>
    <w:basedOn w:val="ad"/>
    <w:rsid w:val="008E0AC7"/>
    <w:pPr>
      <w:jc w:val="both"/>
    </w:pPr>
    <w:rPr>
      <w:rFonts w:ascii="Verdana" w:hAnsi="Verdana"/>
      <w:sz w:val="20"/>
      <w:szCs w:val="20"/>
    </w:rPr>
  </w:style>
  <w:style w:type="paragraph" w:customStyle="1" w:styleId="-">
    <w:name w:val="Таблица - ячейка по правому краю"/>
    <w:basedOn w:val="a"/>
    <w:rsid w:val="008E0AC7"/>
    <w:pPr>
      <w:keepLines/>
      <w:spacing w:before="40" w:after="40"/>
      <w:ind w:right="57"/>
      <w:jc w:val="right"/>
    </w:pPr>
    <w:rPr>
      <w:rFonts w:ascii="Verdana" w:hAnsi="Verdana"/>
      <w:sz w:val="20"/>
      <w:szCs w:val="20"/>
    </w:rPr>
  </w:style>
  <w:style w:type="paragraph" w:styleId="af0">
    <w:name w:val="Normal (Web)"/>
    <w:basedOn w:val="a"/>
    <w:uiPriority w:val="99"/>
    <w:rsid w:val="008E0AC7"/>
    <w:pPr>
      <w:spacing w:after="120" w:line="360" w:lineRule="auto"/>
      <w:jc w:val="both"/>
    </w:pPr>
    <w:rPr>
      <w:rFonts w:ascii="Verdana" w:hAnsi="Verdana"/>
      <w:sz w:val="18"/>
    </w:rPr>
  </w:style>
  <w:style w:type="paragraph" w:styleId="ad">
    <w:name w:val="Body Text"/>
    <w:basedOn w:val="a"/>
    <w:link w:val="af1"/>
    <w:rsid w:val="008E0AC7"/>
    <w:pPr>
      <w:spacing w:after="120"/>
    </w:pPr>
  </w:style>
  <w:style w:type="character" w:customStyle="1" w:styleId="af1">
    <w:name w:val="Основной текст Знак"/>
    <w:link w:val="ad"/>
    <w:rsid w:val="008E0AC7"/>
    <w:rPr>
      <w:sz w:val="24"/>
      <w:szCs w:val="24"/>
    </w:rPr>
  </w:style>
  <w:style w:type="paragraph" w:styleId="af2">
    <w:name w:val="List Paragraph"/>
    <w:basedOn w:val="a"/>
    <w:uiPriority w:val="34"/>
    <w:qFormat/>
    <w:rsid w:val="006742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2B593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2B5938"/>
    <w:rPr>
      <w:rFonts w:ascii="Segoe UI" w:hAnsi="Segoe UI" w:cs="Segoe UI"/>
      <w:sz w:val="18"/>
      <w:szCs w:val="18"/>
    </w:rPr>
  </w:style>
  <w:style w:type="paragraph" w:styleId="af5">
    <w:name w:val="Body Text Indent"/>
    <w:basedOn w:val="a"/>
    <w:link w:val="af6"/>
    <w:rsid w:val="00D52A7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D52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cord.ru" TargetMode="External"/><Relationship Id="rId1" Type="http://schemas.openxmlformats.org/officeDocument/2006/relationships/hyperlink" Target="http://www.voco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anno domini design group</Company>
  <LinksUpToDate>false</LinksUpToDate>
  <CharactersWithSpaces>2914</CharactersWithSpaces>
  <SharedDoc>false</SharedDoc>
  <HLinks>
    <vt:vector size="12" baseType="variant"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mailto:info@vocord.ru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shuboff</dc:creator>
  <cp:keywords/>
  <cp:lastModifiedBy>Елена Странникова</cp:lastModifiedBy>
  <cp:revision>2</cp:revision>
  <cp:lastPrinted>2018-10-22T07:39:00Z</cp:lastPrinted>
  <dcterms:created xsi:type="dcterms:W3CDTF">2019-09-26T09:47:00Z</dcterms:created>
  <dcterms:modified xsi:type="dcterms:W3CDTF">2019-09-26T09:47:00Z</dcterms:modified>
</cp:coreProperties>
</file>